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0925" w14:textId="77777777" w:rsidR="00AF3A1F" w:rsidRDefault="00AF3A1F" w:rsidP="00AF3A1F">
      <w:pPr>
        <w:pStyle w:val="Default"/>
      </w:pPr>
    </w:p>
    <w:p w14:paraId="1EA285F1"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5BF93C8D"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0394CA70" w14:textId="5469E538"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B91A42">
        <w:rPr>
          <w:rFonts w:ascii="Calibri" w:eastAsia="MS Gothic" w:hAnsi="Calibri" w:cs="Times New Roman"/>
          <w:smallCaps/>
          <w:color w:val="000000"/>
          <w:spacing w:val="20"/>
          <w:lang w:bidi="en-US"/>
        </w:rPr>
        <w:t>April</w:t>
      </w:r>
      <w:r w:rsidR="009C3DF8">
        <w:rPr>
          <w:rFonts w:ascii="Calibri" w:eastAsia="MS Gothic" w:hAnsi="Calibri" w:cs="Times New Roman"/>
          <w:smallCaps/>
          <w:color w:val="000000"/>
          <w:spacing w:val="20"/>
          <w:lang w:bidi="en-US"/>
        </w:rPr>
        <w:t xml:space="preserve"> 11</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74484F">
        <w:rPr>
          <w:rFonts w:ascii="Calibri" w:eastAsia="MS Gothic" w:hAnsi="Calibri" w:cs="Times New Roman"/>
          <w:smallCaps/>
          <w:color w:val="000000"/>
          <w:spacing w:val="20"/>
          <w:lang w:bidi="en-US"/>
        </w:rPr>
        <w:t>2022</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7E26DCA9" w14:textId="77777777"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p>
    <w:p w14:paraId="33EC4584"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0A33B831" w14:textId="77777777" w:rsidR="00DF05D0" w:rsidRDefault="00DF05D0" w:rsidP="00DF05D0">
      <w:pPr>
        <w:pStyle w:val="Default"/>
        <w:rPr>
          <w:b/>
          <w:i/>
          <w:sz w:val="26"/>
          <w:szCs w:val="26"/>
        </w:rPr>
      </w:pPr>
    </w:p>
    <w:p w14:paraId="7D2DDE1A"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63AE9563"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3BA5E03D"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659865DD" w14:textId="77777777" w:rsidR="00AF3A1F" w:rsidRDefault="00AF3A1F" w:rsidP="00DF05D0">
      <w:pPr>
        <w:pStyle w:val="Default"/>
        <w:rPr>
          <w:sz w:val="26"/>
          <w:szCs w:val="26"/>
        </w:rPr>
      </w:pPr>
    </w:p>
    <w:p w14:paraId="2288CA18"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4BDC964" w14:textId="77777777" w:rsidR="00603000" w:rsidRDefault="00603000" w:rsidP="00585BFB">
      <w:pPr>
        <w:pStyle w:val="Default"/>
        <w:rPr>
          <w:rFonts w:ascii="Cambria" w:hAnsi="Cambria" w:cs="Cambria"/>
          <w:sz w:val="28"/>
          <w:szCs w:val="28"/>
        </w:rPr>
      </w:pPr>
    </w:p>
    <w:p w14:paraId="2FE3F6E4" w14:textId="77777777"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AF10D2">
        <w:rPr>
          <w:rFonts w:ascii="Cambria" w:hAnsi="Cambria" w:cs="Cambria"/>
          <w:sz w:val="28"/>
          <w:szCs w:val="28"/>
        </w:rPr>
        <w:t>What is your favorite spring variety plant or flower? When is the last time you saw this plant or flower?</w:t>
      </w:r>
    </w:p>
    <w:p w14:paraId="57836284" w14:textId="77777777" w:rsidR="00AF3A1F" w:rsidRDefault="00AF3A1F" w:rsidP="00D97B49">
      <w:pPr>
        <w:pStyle w:val="Default"/>
        <w:ind w:left="990" w:hanging="990"/>
        <w:jc w:val="center"/>
        <w:rPr>
          <w:rFonts w:ascii="Cambria" w:hAnsi="Cambria" w:cs="Cambria"/>
          <w:sz w:val="28"/>
          <w:szCs w:val="28"/>
        </w:rPr>
      </w:pPr>
    </w:p>
    <w:p w14:paraId="66674C0D" w14:textId="77777777"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23DD705B" w14:textId="77777777" w:rsidR="00AF3A1F" w:rsidRDefault="00AF3A1F" w:rsidP="00967547">
      <w:pPr>
        <w:pStyle w:val="Default"/>
        <w:ind w:left="990" w:hanging="990"/>
        <w:rPr>
          <w:rFonts w:ascii="Cambria" w:hAnsi="Cambria" w:cs="Cambria"/>
          <w:sz w:val="28"/>
          <w:szCs w:val="28"/>
        </w:rPr>
      </w:pPr>
    </w:p>
    <w:p w14:paraId="012C208A" w14:textId="77777777"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F40088">
        <w:rPr>
          <w:rFonts w:ascii="Cambria" w:hAnsi="Cambria" w:cs="Cambria"/>
          <w:sz w:val="28"/>
          <w:szCs w:val="28"/>
        </w:rPr>
        <w:t>February</w:t>
      </w:r>
      <w:r w:rsidR="00AF10D2">
        <w:rPr>
          <w:rFonts w:ascii="Cambria" w:hAnsi="Cambria" w:cs="Cambria"/>
          <w:sz w:val="28"/>
          <w:szCs w:val="28"/>
        </w:rPr>
        <w:t xml:space="preserve"> and March</w:t>
      </w:r>
      <w:r w:rsidR="00AE03F8">
        <w:rPr>
          <w:rFonts w:ascii="Cambria" w:hAnsi="Cambria" w:cs="Cambria"/>
          <w:sz w:val="28"/>
          <w:szCs w:val="28"/>
        </w:rPr>
        <w:t xml:space="preserve"> </w:t>
      </w:r>
      <w:r w:rsidR="008B5E60">
        <w:rPr>
          <w:rFonts w:ascii="Cambria" w:hAnsi="Cambria" w:cs="Cambria"/>
          <w:sz w:val="28"/>
          <w:szCs w:val="28"/>
        </w:rPr>
        <w:t>2022</w:t>
      </w:r>
    </w:p>
    <w:p w14:paraId="14E8FA91" w14:textId="77777777" w:rsidR="00FA56D7" w:rsidRDefault="00FA56D7" w:rsidP="00967547">
      <w:pPr>
        <w:pStyle w:val="Default"/>
        <w:ind w:left="990" w:hanging="990"/>
        <w:rPr>
          <w:rFonts w:ascii="Cambria" w:hAnsi="Cambria" w:cs="Cambria"/>
          <w:sz w:val="28"/>
          <w:szCs w:val="28"/>
        </w:rPr>
      </w:pPr>
    </w:p>
    <w:p w14:paraId="48E15B80" w14:textId="77777777"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08802624" w14:textId="77777777" w:rsidR="00EF20A5" w:rsidRDefault="00EF20A5" w:rsidP="00AF10D2">
      <w:pPr>
        <w:pStyle w:val="Default"/>
        <w:rPr>
          <w:rFonts w:ascii="Cambria" w:hAnsi="Cambria" w:cs="Cambria"/>
          <w:sz w:val="28"/>
          <w:szCs w:val="28"/>
        </w:rPr>
      </w:pPr>
    </w:p>
    <w:p w14:paraId="3743ECC6" w14:textId="77777777" w:rsidR="00AF10D2" w:rsidRDefault="00AF10D2" w:rsidP="00CF5087">
      <w:pPr>
        <w:pStyle w:val="Default"/>
        <w:ind w:left="990" w:hanging="990"/>
        <w:rPr>
          <w:rFonts w:ascii="Cambria" w:hAnsi="Cambria" w:cs="Cambria"/>
          <w:sz w:val="28"/>
          <w:szCs w:val="28"/>
        </w:rPr>
      </w:pPr>
    </w:p>
    <w:p w14:paraId="43DF3C86" w14:textId="77777777" w:rsidR="00AF10D2" w:rsidRDefault="00AF10D2" w:rsidP="00CF5087">
      <w:pPr>
        <w:pStyle w:val="Default"/>
        <w:ind w:left="990" w:hanging="990"/>
        <w:rPr>
          <w:rFonts w:ascii="Cambria" w:hAnsi="Cambria" w:cs="Cambria"/>
          <w:sz w:val="28"/>
          <w:szCs w:val="28"/>
        </w:rPr>
      </w:pPr>
    </w:p>
    <w:p w14:paraId="6621BD4A" w14:textId="77777777" w:rsidR="00AF10D2" w:rsidRDefault="00AF10D2" w:rsidP="00CF5087">
      <w:pPr>
        <w:pStyle w:val="Default"/>
        <w:ind w:left="990" w:hanging="990"/>
        <w:rPr>
          <w:rFonts w:ascii="Cambria" w:hAnsi="Cambria" w:cs="Cambria"/>
          <w:sz w:val="28"/>
          <w:szCs w:val="28"/>
        </w:rPr>
      </w:pPr>
    </w:p>
    <w:p w14:paraId="3767AD34" w14:textId="77777777" w:rsidR="00AF10D2" w:rsidRDefault="00AF10D2" w:rsidP="00CF5087">
      <w:pPr>
        <w:pStyle w:val="Default"/>
        <w:ind w:left="990" w:hanging="990"/>
        <w:rPr>
          <w:rFonts w:ascii="Cambria" w:hAnsi="Cambria" w:cs="Cambria"/>
          <w:sz w:val="28"/>
          <w:szCs w:val="28"/>
        </w:rPr>
      </w:pPr>
    </w:p>
    <w:p w14:paraId="1F6C7E42" w14:textId="77777777" w:rsidR="00F40088" w:rsidRDefault="00F40088" w:rsidP="00CF5087">
      <w:pPr>
        <w:pStyle w:val="Default"/>
        <w:ind w:left="990" w:hanging="990"/>
        <w:rPr>
          <w:rFonts w:ascii="Cambria" w:hAnsi="Cambria" w:cs="Cambria"/>
          <w:sz w:val="28"/>
          <w:szCs w:val="28"/>
        </w:rPr>
      </w:pPr>
      <w:r>
        <w:rPr>
          <w:rFonts w:ascii="Cambria" w:hAnsi="Cambria" w:cs="Cambria"/>
          <w:sz w:val="28"/>
          <w:szCs w:val="28"/>
        </w:rPr>
        <w:t>4:</w:t>
      </w:r>
      <w:r w:rsidR="00846D6C">
        <w:rPr>
          <w:rFonts w:ascii="Cambria" w:hAnsi="Cambria" w:cs="Cambria"/>
          <w:sz w:val="28"/>
          <w:szCs w:val="28"/>
        </w:rPr>
        <w:t>25</w:t>
      </w:r>
      <w:r w:rsidR="00AE03F8">
        <w:rPr>
          <w:rFonts w:ascii="Cambria" w:hAnsi="Cambria" w:cs="Cambria"/>
          <w:sz w:val="28"/>
          <w:szCs w:val="28"/>
        </w:rPr>
        <w:tab/>
      </w:r>
      <w:r w:rsidRPr="00846D6C">
        <w:rPr>
          <w:rFonts w:ascii="Cambria" w:hAnsi="Cambria" w:cs="Cambria"/>
          <w:b/>
          <w:sz w:val="28"/>
          <w:szCs w:val="28"/>
        </w:rPr>
        <w:t>Nominations for Chair for TACOD in 2022</w:t>
      </w:r>
    </w:p>
    <w:p w14:paraId="20345FB4" w14:textId="77777777" w:rsidR="00AF10D2" w:rsidRDefault="00AF10D2" w:rsidP="00AF10D2">
      <w:pPr>
        <w:pStyle w:val="Default"/>
        <w:numPr>
          <w:ilvl w:val="0"/>
          <w:numId w:val="11"/>
        </w:numPr>
        <w:rPr>
          <w:rFonts w:ascii="Cambria" w:hAnsi="Cambria" w:cs="Cambria"/>
          <w:sz w:val="28"/>
          <w:szCs w:val="28"/>
        </w:rPr>
      </w:pPr>
      <w:r>
        <w:rPr>
          <w:rFonts w:ascii="Cambria" w:hAnsi="Cambria" w:cs="Cambria"/>
          <w:sz w:val="28"/>
          <w:szCs w:val="28"/>
        </w:rPr>
        <w:t>Krystal Monteros</w:t>
      </w:r>
    </w:p>
    <w:p w14:paraId="144838F0" w14:textId="77777777" w:rsidR="00AF10D2" w:rsidRDefault="00AF10D2" w:rsidP="00AF10D2">
      <w:pPr>
        <w:pStyle w:val="Default"/>
        <w:numPr>
          <w:ilvl w:val="0"/>
          <w:numId w:val="11"/>
        </w:numPr>
        <w:rPr>
          <w:rFonts w:ascii="Cambria" w:hAnsi="Cambria" w:cs="Cambria"/>
          <w:sz w:val="28"/>
          <w:szCs w:val="28"/>
        </w:rPr>
      </w:pPr>
      <w:r>
        <w:rPr>
          <w:rFonts w:ascii="Cambria" w:hAnsi="Cambria" w:cs="Cambria"/>
          <w:sz w:val="28"/>
          <w:szCs w:val="28"/>
        </w:rPr>
        <w:t>Luke Byram</w:t>
      </w:r>
    </w:p>
    <w:p w14:paraId="31BCF9AC" w14:textId="77777777" w:rsidR="00AF10D2" w:rsidRDefault="00AF10D2" w:rsidP="00AF10D2">
      <w:pPr>
        <w:pStyle w:val="Default"/>
        <w:numPr>
          <w:ilvl w:val="0"/>
          <w:numId w:val="11"/>
        </w:numPr>
        <w:rPr>
          <w:rFonts w:ascii="Cambria" w:hAnsi="Cambria" w:cs="Cambria"/>
          <w:sz w:val="28"/>
          <w:szCs w:val="28"/>
        </w:rPr>
      </w:pPr>
      <w:r>
        <w:rPr>
          <w:rFonts w:ascii="Cambria" w:hAnsi="Cambria" w:cs="Cambria"/>
          <w:sz w:val="28"/>
          <w:szCs w:val="28"/>
        </w:rPr>
        <w:t>Amin Tony Hester</w:t>
      </w:r>
    </w:p>
    <w:p w14:paraId="39C314F3" w14:textId="77777777" w:rsidR="00AF10D2" w:rsidRDefault="00AF10D2" w:rsidP="00CF5087">
      <w:pPr>
        <w:pStyle w:val="Default"/>
        <w:ind w:left="990" w:hanging="990"/>
        <w:rPr>
          <w:rFonts w:ascii="Cambria" w:hAnsi="Cambria" w:cs="Cambria"/>
          <w:sz w:val="28"/>
          <w:szCs w:val="28"/>
        </w:rPr>
      </w:pPr>
    </w:p>
    <w:p w14:paraId="0C078379" w14:textId="77777777" w:rsidR="00F40088" w:rsidRPr="00846D6C" w:rsidRDefault="00F40088" w:rsidP="00F40088">
      <w:pPr>
        <w:pStyle w:val="Default"/>
        <w:ind w:left="990" w:hanging="990"/>
        <w:rPr>
          <w:rFonts w:ascii="Cambria" w:hAnsi="Cambria" w:cs="Cambria"/>
          <w:b/>
          <w:sz w:val="28"/>
          <w:szCs w:val="28"/>
        </w:rPr>
      </w:pPr>
      <w:r>
        <w:rPr>
          <w:rFonts w:ascii="Cambria" w:hAnsi="Cambria" w:cs="Cambria"/>
          <w:sz w:val="28"/>
          <w:szCs w:val="28"/>
        </w:rPr>
        <w:tab/>
      </w:r>
      <w:r w:rsidRPr="00846D6C">
        <w:rPr>
          <w:rFonts w:ascii="Cambria" w:hAnsi="Cambria" w:cs="Cambria"/>
          <w:b/>
          <w:sz w:val="28"/>
          <w:szCs w:val="28"/>
        </w:rPr>
        <w:t>Nominations for Vice Chair for TACOD for 2022</w:t>
      </w:r>
    </w:p>
    <w:p w14:paraId="174B8097" w14:textId="77777777" w:rsidR="00AF10D2" w:rsidRDefault="00AF10D2" w:rsidP="00AF10D2">
      <w:pPr>
        <w:pStyle w:val="Default"/>
        <w:numPr>
          <w:ilvl w:val="0"/>
          <w:numId w:val="12"/>
        </w:numPr>
        <w:rPr>
          <w:rFonts w:ascii="Cambria" w:hAnsi="Cambria" w:cs="Cambria"/>
          <w:sz w:val="28"/>
          <w:szCs w:val="28"/>
        </w:rPr>
      </w:pPr>
      <w:r>
        <w:rPr>
          <w:rFonts w:ascii="Cambria" w:hAnsi="Cambria" w:cs="Cambria"/>
          <w:sz w:val="28"/>
          <w:szCs w:val="28"/>
        </w:rPr>
        <w:t>Luke Byram</w:t>
      </w:r>
    </w:p>
    <w:p w14:paraId="4690ED35" w14:textId="77777777" w:rsidR="00AF10D2" w:rsidRDefault="00AF10D2" w:rsidP="00AF10D2">
      <w:pPr>
        <w:pStyle w:val="Default"/>
        <w:numPr>
          <w:ilvl w:val="0"/>
          <w:numId w:val="12"/>
        </w:numPr>
        <w:rPr>
          <w:rFonts w:ascii="Cambria" w:hAnsi="Cambria" w:cs="Cambria"/>
          <w:sz w:val="28"/>
          <w:szCs w:val="28"/>
        </w:rPr>
      </w:pPr>
      <w:r>
        <w:rPr>
          <w:rFonts w:ascii="Cambria" w:hAnsi="Cambria" w:cs="Cambria"/>
          <w:sz w:val="28"/>
          <w:szCs w:val="28"/>
        </w:rPr>
        <w:t>Amin Tony Hester</w:t>
      </w:r>
    </w:p>
    <w:p w14:paraId="40E8E79D" w14:textId="77777777" w:rsidR="00AF10D2" w:rsidRDefault="00AF10D2" w:rsidP="00AF10D2">
      <w:pPr>
        <w:pStyle w:val="Default"/>
        <w:numPr>
          <w:ilvl w:val="0"/>
          <w:numId w:val="12"/>
        </w:numPr>
        <w:rPr>
          <w:rFonts w:ascii="Cambria" w:hAnsi="Cambria" w:cs="Cambria"/>
          <w:sz w:val="28"/>
          <w:szCs w:val="28"/>
        </w:rPr>
      </w:pPr>
      <w:r>
        <w:rPr>
          <w:rFonts w:ascii="Cambria" w:hAnsi="Cambria" w:cs="Cambria"/>
          <w:sz w:val="28"/>
          <w:szCs w:val="28"/>
        </w:rPr>
        <w:t>Aimee Sidhu</w:t>
      </w:r>
    </w:p>
    <w:p w14:paraId="420A5850" w14:textId="77777777" w:rsidR="00AF10D2" w:rsidRDefault="00AF10D2" w:rsidP="00F40088">
      <w:pPr>
        <w:pStyle w:val="Default"/>
        <w:ind w:left="990" w:hanging="990"/>
        <w:rPr>
          <w:rFonts w:ascii="Cambria" w:hAnsi="Cambria" w:cs="Cambria"/>
          <w:sz w:val="28"/>
          <w:szCs w:val="28"/>
        </w:rPr>
      </w:pPr>
    </w:p>
    <w:p w14:paraId="21EACC95" w14:textId="77777777" w:rsidR="00AF10D2" w:rsidRDefault="00AF10D2" w:rsidP="00AF10D2">
      <w:pPr>
        <w:pStyle w:val="Default"/>
        <w:numPr>
          <w:ilvl w:val="0"/>
          <w:numId w:val="12"/>
        </w:numPr>
        <w:rPr>
          <w:rFonts w:ascii="Cambria" w:hAnsi="Cambria" w:cs="Cambria"/>
          <w:sz w:val="28"/>
          <w:szCs w:val="28"/>
        </w:rPr>
      </w:pPr>
      <w:r>
        <w:rPr>
          <w:rFonts w:ascii="Cambria" w:hAnsi="Cambria" w:cs="Cambria"/>
          <w:sz w:val="28"/>
          <w:szCs w:val="28"/>
        </w:rPr>
        <w:t>Comments in support of candidates</w:t>
      </w:r>
    </w:p>
    <w:p w14:paraId="47B72999" w14:textId="77777777" w:rsidR="00AF10D2" w:rsidRDefault="00AF10D2" w:rsidP="00AF10D2">
      <w:pPr>
        <w:pStyle w:val="Default"/>
        <w:numPr>
          <w:ilvl w:val="0"/>
          <w:numId w:val="12"/>
        </w:numPr>
        <w:rPr>
          <w:rFonts w:ascii="Cambria" w:hAnsi="Cambria" w:cs="Cambria"/>
          <w:sz w:val="28"/>
          <w:szCs w:val="28"/>
        </w:rPr>
      </w:pPr>
      <w:r>
        <w:rPr>
          <w:rFonts w:ascii="Cambria" w:hAnsi="Cambria" w:cs="Cambria"/>
          <w:sz w:val="28"/>
          <w:szCs w:val="28"/>
        </w:rPr>
        <w:t>Candidate’s Statements</w:t>
      </w:r>
    </w:p>
    <w:p w14:paraId="58C3B8A2" w14:textId="77777777" w:rsidR="00AF10D2" w:rsidRDefault="00AF10D2" w:rsidP="00AF10D2">
      <w:pPr>
        <w:pStyle w:val="Default"/>
        <w:numPr>
          <w:ilvl w:val="0"/>
          <w:numId w:val="12"/>
        </w:numPr>
        <w:rPr>
          <w:rFonts w:ascii="Cambria" w:hAnsi="Cambria" w:cs="Cambria"/>
          <w:sz w:val="28"/>
          <w:szCs w:val="28"/>
        </w:rPr>
      </w:pPr>
      <w:r>
        <w:rPr>
          <w:rFonts w:ascii="Cambria" w:hAnsi="Cambria" w:cs="Cambria"/>
          <w:sz w:val="28"/>
          <w:szCs w:val="28"/>
        </w:rPr>
        <w:t>Vote</w:t>
      </w:r>
    </w:p>
    <w:p w14:paraId="678F07D3" w14:textId="77777777" w:rsidR="00AF10D2" w:rsidRDefault="00AF10D2" w:rsidP="00AF10D2">
      <w:pPr>
        <w:pStyle w:val="Default"/>
        <w:numPr>
          <w:ilvl w:val="0"/>
          <w:numId w:val="12"/>
        </w:numPr>
        <w:rPr>
          <w:rFonts w:ascii="Cambria" w:hAnsi="Cambria" w:cs="Cambria"/>
          <w:sz w:val="28"/>
          <w:szCs w:val="28"/>
        </w:rPr>
      </w:pPr>
      <w:r>
        <w:rPr>
          <w:rFonts w:ascii="Cambria" w:hAnsi="Cambria" w:cs="Cambria"/>
          <w:sz w:val="28"/>
          <w:szCs w:val="28"/>
        </w:rPr>
        <w:t>Results</w:t>
      </w:r>
    </w:p>
    <w:p w14:paraId="752C15D9" w14:textId="77777777" w:rsidR="00F40088" w:rsidRDefault="00F40088" w:rsidP="00CF5087">
      <w:pPr>
        <w:pStyle w:val="Default"/>
        <w:ind w:left="990" w:hanging="990"/>
        <w:rPr>
          <w:rFonts w:ascii="Cambria" w:hAnsi="Cambria" w:cs="Cambria"/>
          <w:sz w:val="28"/>
          <w:szCs w:val="28"/>
        </w:rPr>
      </w:pPr>
    </w:p>
    <w:p w14:paraId="374F0AC3" w14:textId="77777777" w:rsidR="00CF5087" w:rsidRDefault="00F40088" w:rsidP="00CF5087">
      <w:pPr>
        <w:pStyle w:val="Default"/>
        <w:ind w:left="990" w:hanging="990"/>
        <w:rPr>
          <w:rFonts w:ascii="Cambria" w:hAnsi="Cambria" w:cs="Cambria"/>
          <w:sz w:val="28"/>
          <w:szCs w:val="28"/>
        </w:rPr>
      </w:pPr>
      <w:r>
        <w:rPr>
          <w:rFonts w:ascii="Cambria" w:hAnsi="Cambria" w:cs="Cambria"/>
          <w:sz w:val="28"/>
          <w:szCs w:val="28"/>
        </w:rPr>
        <w:t xml:space="preserve">4:45 </w:t>
      </w:r>
      <w:r w:rsidR="00AF10D2">
        <w:rPr>
          <w:rFonts w:ascii="Cambria" w:hAnsi="Cambria" w:cs="Cambria"/>
          <w:sz w:val="28"/>
          <w:szCs w:val="28"/>
        </w:rPr>
        <w:t>Discussion</w:t>
      </w:r>
      <w:r w:rsidR="00CF5087">
        <w:rPr>
          <w:rFonts w:ascii="Cambria" w:hAnsi="Cambria" w:cs="Cambria"/>
          <w:sz w:val="28"/>
          <w:szCs w:val="28"/>
        </w:rPr>
        <w:t xml:space="preserve">: </w:t>
      </w:r>
      <w:r>
        <w:rPr>
          <w:rFonts w:ascii="Cambria" w:hAnsi="Cambria" w:cs="Cambria"/>
          <w:sz w:val="28"/>
          <w:szCs w:val="28"/>
        </w:rPr>
        <w:t>Accessible Taxi Feasibility Study Draft Report:</w:t>
      </w:r>
    </w:p>
    <w:p w14:paraId="6E5CA817" w14:textId="77777777" w:rsidR="004035B7" w:rsidRDefault="008B5E60" w:rsidP="00AF10D2">
      <w:pPr>
        <w:pStyle w:val="Default"/>
        <w:numPr>
          <w:ilvl w:val="0"/>
          <w:numId w:val="13"/>
        </w:numPr>
        <w:rPr>
          <w:rFonts w:ascii="Cambria" w:hAnsi="Cambria"/>
          <w:sz w:val="28"/>
          <w:szCs w:val="28"/>
        </w:rPr>
      </w:pPr>
      <w:r>
        <w:rPr>
          <w:rFonts w:ascii="Cambria" w:hAnsi="Cambria"/>
          <w:sz w:val="28"/>
          <w:szCs w:val="28"/>
        </w:rPr>
        <w:t>Feedback and Comments</w:t>
      </w:r>
      <w:r w:rsidR="006460AA">
        <w:rPr>
          <w:rFonts w:ascii="Cambria" w:hAnsi="Cambria"/>
          <w:sz w:val="28"/>
          <w:szCs w:val="28"/>
        </w:rPr>
        <w:t xml:space="preserve"> from Commissioners</w:t>
      </w:r>
      <w:r w:rsidR="0074484F">
        <w:rPr>
          <w:rFonts w:ascii="Cambria" w:hAnsi="Cambria"/>
          <w:sz w:val="28"/>
          <w:szCs w:val="28"/>
        </w:rPr>
        <w:t xml:space="preserve"> </w:t>
      </w:r>
    </w:p>
    <w:p w14:paraId="73A95E9B" w14:textId="77777777" w:rsidR="008B5E60" w:rsidRDefault="008B5E60" w:rsidP="00DE58F3">
      <w:pPr>
        <w:pStyle w:val="Default"/>
        <w:rPr>
          <w:rFonts w:ascii="Cambria" w:hAnsi="Cambria"/>
          <w:sz w:val="28"/>
          <w:szCs w:val="28"/>
        </w:rPr>
      </w:pPr>
    </w:p>
    <w:p w14:paraId="439F6202" w14:textId="77777777" w:rsidR="009D5019" w:rsidRDefault="00846D6C" w:rsidP="009D5019">
      <w:pPr>
        <w:pStyle w:val="Default"/>
        <w:ind w:left="990" w:hanging="720"/>
        <w:rPr>
          <w:rFonts w:ascii="Cambria" w:hAnsi="Cambria"/>
          <w:sz w:val="28"/>
          <w:szCs w:val="28"/>
        </w:rPr>
      </w:pPr>
      <w:r>
        <w:rPr>
          <w:rFonts w:ascii="Cambria" w:hAnsi="Cambria"/>
          <w:sz w:val="28"/>
          <w:szCs w:val="28"/>
        </w:rPr>
        <w:t>5:10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14:paraId="547FD0C0" w14:textId="77777777" w:rsidR="007D5402" w:rsidRDefault="00AF10D2" w:rsidP="00E53E8F">
      <w:pPr>
        <w:pStyle w:val="Default"/>
        <w:numPr>
          <w:ilvl w:val="0"/>
          <w:numId w:val="4"/>
        </w:numPr>
        <w:rPr>
          <w:rFonts w:ascii="Cambria" w:hAnsi="Cambria"/>
          <w:sz w:val="28"/>
          <w:szCs w:val="28"/>
        </w:rPr>
      </w:pPr>
      <w:r>
        <w:rPr>
          <w:rFonts w:ascii="Cambria" w:hAnsi="Cambria"/>
          <w:sz w:val="28"/>
          <w:szCs w:val="28"/>
        </w:rPr>
        <w:t>TBD</w:t>
      </w:r>
      <w:r w:rsidR="00AB1CA9">
        <w:rPr>
          <w:rFonts w:ascii="Cambria" w:hAnsi="Cambria"/>
          <w:sz w:val="28"/>
          <w:szCs w:val="28"/>
        </w:rPr>
        <w:t>, Chair</w:t>
      </w:r>
    </w:p>
    <w:p w14:paraId="4678306A" w14:textId="77777777" w:rsidR="00863C56" w:rsidRDefault="00AF10D2" w:rsidP="00E53E8F">
      <w:pPr>
        <w:pStyle w:val="Default"/>
        <w:numPr>
          <w:ilvl w:val="0"/>
          <w:numId w:val="4"/>
        </w:numPr>
        <w:rPr>
          <w:rFonts w:ascii="Cambria" w:hAnsi="Cambria"/>
          <w:sz w:val="28"/>
          <w:szCs w:val="28"/>
        </w:rPr>
      </w:pPr>
      <w:r>
        <w:rPr>
          <w:rFonts w:ascii="Cambria" w:hAnsi="Cambria"/>
          <w:sz w:val="28"/>
          <w:szCs w:val="28"/>
        </w:rPr>
        <w:t>TBD</w:t>
      </w:r>
      <w:r w:rsidR="00AB1CA9">
        <w:rPr>
          <w:rFonts w:ascii="Cambria" w:hAnsi="Cambria"/>
          <w:sz w:val="28"/>
          <w:szCs w:val="28"/>
        </w:rPr>
        <w:t>, Vice Chair</w:t>
      </w:r>
    </w:p>
    <w:p w14:paraId="0BE6241C" w14:textId="77777777" w:rsidR="00863C56" w:rsidRDefault="00863C56" w:rsidP="0011778D">
      <w:pPr>
        <w:pStyle w:val="Default"/>
        <w:ind w:left="990" w:hanging="990"/>
        <w:rPr>
          <w:rFonts w:ascii="Cambria" w:hAnsi="Cambria" w:cs="Cambria"/>
          <w:sz w:val="28"/>
          <w:szCs w:val="28"/>
        </w:rPr>
      </w:pPr>
    </w:p>
    <w:p w14:paraId="1703F23C" w14:textId="77777777" w:rsidR="00CB2EBE" w:rsidRDefault="00846D6C" w:rsidP="0011778D">
      <w:pPr>
        <w:pStyle w:val="Default"/>
        <w:ind w:left="990" w:hanging="990"/>
        <w:rPr>
          <w:rFonts w:ascii="Cambria" w:hAnsi="Cambria" w:cs="Cambria"/>
          <w:b/>
          <w:sz w:val="28"/>
          <w:szCs w:val="28"/>
        </w:rPr>
      </w:pPr>
      <w:r>
        <w:rPr>
          <w:rFonts w:ascii="Cambria" w:hAnsi="Cambria" w:cs="Cambria"/>
          <w:sz w:val="28"/>
          <w:szCs w:val="28"/>
        </w:rPr>
        <w:t>5:20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0D7093C8" w14:textId="77777777"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32E22B09" w14:textId="77777777"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14:paraId="2999C7C5" w14:textId="77777777"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r>
        <w:rPr>
          <w:rFonts w:ascii="Cambria" w:hAnsi="Cambria" w:cs="Cambria"/>
          <w:sz w:val="28"/>
          <w:szCs w:val="28"/>
        </w:rPr>
        <w:t>D</w:t>
      </w:r>
      <w:r w:rsidR="0057632F">
        <w:rPr>
          <w:rFonts w:ascii="Cambria" w:hAnsi="Cambria" w:cs="Cambria"/>
          <w:sz w:val="28"/>
          <w:szCs w:val="28"/>
        </w:rPr>
        <w:t>ept</w:t>
      </w:r>
      <w:r>
        <w:rPr>
          <w:rFonts w:ascii="Cambria" w:hAnsi="Cambria" w:cs="Cambria"/>
          <w:sz w:val="28"/>
          <w:szCs w:val="28"/>
        </w:rPr>
        <w:t xml:space="preserve"> Update</w:t>
      </w:r>
      <w:r w:rsidR="00846D6C">
        <w:rPr>
          <w:rFonts w:ascii="Cambria" w:hAnsi="Cambria" w:cs="Cambria"/>
          <w:sz w:val="28"/>
          <w:szCs w:val="28"/>
        </w:rPr>
        <w:t xml:space="preserve"> (Sidhu will report)</w:t>
      </w:r>
    </w:p>
    <w:p w14:paraId="0B919FB2" w14:textId="77777777" w:rsidR="00A45416" w:rsidRDefault="00A45416" w:rsidP="00E53E8F">
      <w:pPr>
        <w:pStyle w:val="Default"/>
        <w:numPr>
          <w:ilvl w:val="0"/>
          <w:numId w:val="2"/>
        </w:numPr>
        <w:rPr>
          <w:rFonts w:ascii="Cambria" w:hAnsi="Cambria" w:cs="Cambria"/>
          <w:sz w:val="28"/>
          <w:szCs w:val="28"/>
        </w:rPr>
      </w:pPr>
      <w:r>
        <w:rPr>
          <w:rFonts w:ascii="Cambria" w:hAnsi="Cambria" w:cs="Cambria"/>
          <w:sz w:val="28"/>
          <w:szCs w:val="28"/>
        </w:rPr>
        <w:t>C</w:t>
      </w:r>
      <w:r w:rsidR="00AF10D2">
        <w:rPr>
          <w:rFonts w:ascii="Cambria" w:hAnsi="Cambria" w:cs="Cambria"/>
          <w:sz w:val="28"/>
          <w:szCs w:val="28"/>
        </w:rPr>
        <w:t xml:space="preserve">losed Captioning </w:t>
      </w:r>
    </w:p>
    <w:p w14:paraId="6CA81BF2" w14:textId="77777777" w:rsidR="00846D6C" w:rsidRDefault="00846D6C" w:rsidP="00E53E8F">
      <w:pPr>
        <w:pStyle w:val="Default"/>
        <w:numPr>
          <w:ilvl w:val="0"/>
          <w:numId w:val="2"/>
        </w:numPr>
        <w:rPr>
          <w:rFonts w:ascii="Cambria" w:hAnsi="Cambria" w:cs="Cambria"/>
          <w:sz w:val="28"/>
          <w:szCs w:val="28"/>
        </w:rPr>
      </w:pPr>
      <w:r>
        <w:rPr>
          <w:rFonts w:ascii="Cambria" w:hAnsi="Cambria" w:cs="Cambria"/>
          <w:sz w:val="28"/>
          <w:szCs w:val="28"/>
        </w:rPr>
        <w:t>New Equity Analyst Position for Commissions, Boards</w:t>
      </w:r>
    </w:p>
    <w:p w14:paraId="0844FA2B" w14:textId="77777777" w:rsidR="0074484F" w:rsidRDefault="0074484F" w:rsidP="00E53E8F">
      <w:pPr>
        <w:pStyle w:val="Default"/>
        <w:numPr>
          <w:ilvl w:val="0"/>
          <w:numId w:val="2"/>
        </w:numPr>
        <w:rPr>
          <w:rFonts w:ascii="Cambria" w:hAnsi="Cambria" w:cs="Cambria"/>
          <w:sz w:val="28"/>
          <w:szCs w:val="28"/>
        </w:rPr>
      </w:pPr>
      <w:r>
        <w:rPr>
          <w:rFonts w:ascii="Cambria" w:hAnsi="Cambria" w:cs="Cambria"/>
          <w:sz w:val="28"/>
          <w:szCs w:val="28"/>
        </w:rPr>
        <w:t>ADA Access Drive Through Education Campaign Update</w:t>
      </w:r>
    </w:p>
    <w:p w14:paraId="593E02C9" w14:textId="77777777" w:rsidR="00F40088" w:rsidRDefault="00F40088" w:rsidP="00F40088">
      <w:pPr>
        <w:pStyle w:val="Default"/>
        <w:ind w:left="720"/>
        <w:rPr>
          <w:rFonts w:ascii="Cambria" w:hAnsi="Cambria" w:cs="Cambria"/>
          <w:sz w:val="28"/>
          <w:szCs w:val="28"/>
        </w:rPr>
      </w:pPr>
      <w:r>
        <w:rPr>
          <w:rFonts w:ascii="Cambria" w:hAnsi="Cambria" w:cs="Cambria"/>
          <w:sz w:val="28"/>
          <w:szCs w:val="28"/>
        </w:rPr>
        <w:lastRenderedPageBreak/>
        <w:t>(Volunteers to form subcommittee to plan media campaign promoting drive through alternatives in Tacoma)</w:t>
      </w:r>
    </w:p>
    <w:p w14:paraId="3AFDB794" w14:textId="77777777" w:rsidR="00F40088" w:rsidRDefault="00F40088" w:rsidP="00F40088">
      <w:pPr>
        <w:pStyle w:val="Default"/>
        <w:rPr>
          <w:rFonts w:ascii="Cambria" w:hAnsi="Cambria" w:cs="Cambria"/>
          <w:sz w:val="28"/>
          <w:szCs w:val="28"/>
        </w:rPr>
      </w:pPr>
      <w:r>
        <w:rPr>
          <w:rFonts w:ascii="Cambria" w:hAnsi="Cambria" w:cs="Cambria"/>
          <w:sz w:val="28"/>
          <w:szCs w:val="28"/>
        </w:rPr>
        <w:t>City employees: Lucas Smiraldo, OEHR, Gail Himes, PW, Megan Snow, CMO</w:t>
      </w:r>
    </w:p>
    <w:p w14:paraId="32788B73" w14:textId="77777777" w:rsidR="00F40088" w:rsidRDefault="00F40088" w:rsidP="00F40088">
      <w:pPr>
        <w:pStyle w:val="Default"/>
        <w:rPr>
          <w:rFonts w:ascii="Cambria" w:hAnsi="Cambria" w:cs="Cambria"/>
          <w:sz w:val="28"/>
          <w:szCs w:val="28"/>
        </w:rPr>
      </w:pPr>
      <w:r>
        <w:rPr>
          <w:rFonts w:ascii="Cambria" w:hAnsi="Cambria" w:cs="Cambria"/>
          <w:sz w:val="28"/>
          <w:szCs w:val="28"/>
        </w:rPr>
        <w:t xml:space="preserve">Commissioners and Community Members: </w:t>
      </w:r>
    </w:p>
    <w:p w14:paraId="558A76B8" w14:textId="77777777" w:rsidR="00DE58F3" w:rsidRDefault="00DE58F3" w:rsidP="00DE58F3">
      <w:pPr>
        <w:pStyle w:val="Default"/>
        <w:rPr>
          <w:rFonts w:ascii="Cambria" w:hAnsi="Cambria" w:cs="Cambria"/>
          <w:sz w:val="28"/>
          <w:szCs w:val="28"/>
        </w:rPr>
      </w:pPr>
    </w:p>
    <w:p w14:paraId="3BF956AC" w14:textId="77777777" w:rsidR="00DE58F3" w:rsidRDefault="00846D6C" w:rsidP="00DE58F3">
      <w:pPr>
        <w:pStyle w:val="Default"/>
        <w:rPr>
          <w:rFonts w:ascii="Cambria" w:hAnsi="Cambria" w:cs="Cambria"/>
          <w:sz w:val="28"/>
          <w:szCs w:val="28"/>
        </w:rPr>
      </w:pPr>
      <w:r>
        <w:rPr>
          <w:rFonts w:ascii="Cambria" w:hAnsi="Cambria" w:cs="Cambria"/>
          <w:sz w:val="28"/>
          <w:szCs w:val="28"/>
        </w:rPr>
        <w:t>5: 3</w:t>
      </w:r>
      <w:r w:rsidR="008B5E60">
        <w:rPr>
          <w:rFonts w:ascii="Cambria" w:hAnsi="Cambria" w:cs="Cambria"/>
          <w:sz w:val="28"/>
          <w:szCs w:val="28"/>
        </w:rPr>
        <w:t>0</w:t>
      </w:r>
      <w:r w:rsidR="00DE58F3">
        <w:rPr>
          <w:rFonts w:ascii="Cambria" w:hAnsi="Cambria" w:cs="Cambria"/>
          <w:sz w:val="28"/>
          <w:szCs w:val="28"/>
        </w:rPr>
        <w:tab/>
        <w:t>Report from Active Subcommittees</w:t>
      </w:r>
    </w:p>
    <w:p w14:paraId="677ED88D" w14:textId="77777777" w:rsidR="00AF10D2" w:rsidRDefault="00846D6C" w:rsidP="00AF10D2">
      <w:pPr>
        <w:pStyle w:val="Default"/>
        <w:numPr>
          <w:ilvl w:val="0"/>
          <w:numId w:val="14"/>
        </w:numPr>
        <w:rPr>
          <w:rFonts w:ascii="Cambria" w:hAnsi="Cambria" w:cs="Cambria"/>
          <w:sz w:val="28"/>
          <w:szCs w:val="28"/>
        </w:rPr>
      </w:pPr>
      <w:r>
        <w:rPr>
          <w:rFonts w:ascii="Cambria" w:hAnsi="Cambria" w:cs="Cambria"/>
          <w:sz w:val="28"/>
          <w:szCs w:val="28"/>
        </w:rPr>
        <w:t xml:space="preserve">Tacoma Police Advisory </w:t>
      </w:r>
      <w:r w:rsidR="00AF10D2">
        <w:rPr>
          <w:rFonts w:ascii="Cambria" w:hAnsi="Cambria" w:cs="Cambria"/>
          <w:sz w:val="28"/>
          <w:szCs w:val="28"/>
        </w:rPr>
        <w:t>A</w:t>
      </w:r>
      <w:r>
        <w:rPr>
          <w:rFonts w:ascii="Cambria" w:hAnsi="Cambria" w:cs="Cambria"/>
          <w:sz w:val="28"/>
          <w:szCs w:val="28"/>
        </w:rPr>
        <w:t>lternative Response and Potential Endorsement--</w:t>
      </w:r>
      <w:r w:rsidR="00AF10D2">
        <w:rPr>
          <w:rFonts w:ascii="Cambria" w:hAnsi="Cambria" w:cs="Cambria"/>
          <w:sz w:val="28"/>
          <w:szCs w:val="28"/>
        </w:rPr>
        <w:t>Commissioner Sidhu</w:t>
      </w:r>
    </w:p>
    <w:p w14:paraId="084691C9" w14:textId="77777777"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Public Works—Anthony Caldwell</w:t>
      </w:r>
    </w:p>
    <w:p w14:paraId="16538977" w14:textId="77777777" w:rsidR="00DE58F3" w:rsidRDefault="00DE58F3" w:rsidP="00AF10D2">
      <w:pPr>
        <w:pStyle w:val="Default"/>
        <w:numPr>
          <w:ilvl w:val="0"/>
          <w:numId w:val="14"/>
        </w:numPr>
        <w:rPr>
          <w:rFonts w:ascii="Cambria" w:hAnsi="Cambria" w:cs="Cambria"/>
          <w:sz w:val="28"/>
          <w:szCs w:val="28"/>
        </w:rPr>
      </w:pPr>
      <w:r>
        <w:rPr>
          <w:rFonts w:ascii="Cambria" w:hAnsi="Cambria" w:cs="Cambria"/>
          <w:sz w:val="28"/>
          <w:szCs w:val="28"/>
        </w:rPr>
        <w:t>Emergency Management—Todd Holloway</w:t>
      </w:r>
    </w:p>
    <w:p w14:paraId="1DCD4B9C" w14:textId="77777777" w:rsidR="00846D6C" w:rsidRDefault="00846D6C" w:rsidP="00AF10D2">
      <w:pPr>
        <w:pStyle w:val="Default"/>
        <w:numPr>
          <w:ilvl w:val="0"/>
          <w:numId w:val="14"/>
        </w:numPr>
        <w:rPr>
          <w:rFonts w:ascii="Cambria" w:hAnsi="Cambria" w:cs="Cambria"/>
          <w:sz w:val="28"/>
          <w:szCs w:val="28"/>
        </w:rPr>
      </w:pPr>
      <w:r>
        <w:rPr>
          <w:rFonts w:ascii="Cambria" w:hAnsi="Cambria" w:cs="Cambria"/>
          <w:sz w:val="28"/>
          <w:szCs w:val="28"/>
        </w:rPr>
        <w:t>Response from Public Comment to South End Warehouse Proposal –Lukas Barfield and Others</w:t>
      </w:r>
    </w:p>
    <w:p w14:paraId="67DA6E0B" w14:textId="77777777" w:rsidR="007D46DF" w:rsidRDefault="007D46DF" w:rsidP="007D46DF">
      <w:pPr>
        <w:pStyle w:val="Default"/>
        <w:ind w:left="360"/>
        <w:rPr>
          <w:rFonts w:ascii="Cambria" w:hAnsi="Cambria" w:cs="Cambria"/>
          <w:sz w:val="28"/>
          <w:szCs w:val="28"/>
        </w:rPr>
      </w:pPr>
    </w:p>
    <w:p w14:paraId="41BC9C0C" w14:textId="77777777" w:rsidR="00DE58F3" w:rsidRDefault="008B5E60" w:rsidP="00DE58F3">
      <w:pPr>
        <w:pStyle w:val="Default"/>
        <w:rPr>
          <w:rFonts w:ascii="Cambria" w:hAnsi="Cambria" w:cs="Cambria"/>
          <w:sz w:val="28"/>
          <w:szCs w:val="28"/>
        </w:rPr>
      </w:pPr>
      <w:r>
        <w:rPr>
          <w:rFonts w:ascii="Cambria" w:hAnsi="Cambria" w:cs="Cambria"/>
          <w:sz w:val="28"/>
          <w:szCs w:val="28"/>
        </w:rPr>
        <w:t>5:45</w:t>
      </w:r>
      <w:r w:rsidR="00DE58F3">
        <w:rPr>
          <w:rFonts w:ascii="Cambria" w:hAnsi="Cambria" w:cs="Cambria"/>
          <w:sz w:val="28"/>
          <w:szCs w:val="28"/>
        </w:rPr>
        <w:tab/>
        <w:t>Ivan Tudela—Access and Functional Needs Pierce County</w:t>
      </w:r>
    </w:p>
    <w:p w14:paraId="7BBB6274" w14:textId="77777777" w:rsidR="00C96A02" w:rsidRPr="00D97B49" w:rsidRDefault="00C96A02" w:rsidP="00C96A02">
      <w:pPr>
        <w:pStyle w:val="Default"/>
        <w:ind w:left="720"/>
        <w:rPr>
          <w:rFonts w:ascii="Cambria" w:hAnsi="Cambria" w:cs="Cambria"/>
          <w:sz w:val="28"/>
          <w:szCs w:val="28"/>
        </w:rPr>
      </w:pPr>
    </w:p>
    <w:p w14:paraId="5EBD0422" w14:textId="77777777" w:rsidR="00165C47" w:rsidRDefault="00846D6C" w:rsidP="00981270">
      <w:pPr>
        <w:pStyle w:val="Default"/>
        <w:rPr>
          <w:rFonts w:ascii="Cambria" w:hAnsi="Cambria" w:cs="Cambria"/>
          <w:sz w:val="28"/>
          <w:szCs w:val="28"/>
        </w:rPr>
      </w:pPr>
      <w:r>
        <w:rPr>
          <w:rFonts w:ascii="Cambria" w:hAnsi="Cambria" w:cs="Cambria"/>
          <w:sz w:val="28"/>
          <w:szCs w:val="28"/>
        </w:rPr>
        <w:t>5:50</w:t>
      </w:r>
      <w:r w:rsidR="00165C47">
        <w:rPr>
          <w:rFonts w:ascii="Cambria" w:hAnsi="Cambria" w:cs="Cambria"/>
          <w:sz w:val="28"/>
          <w:szCs w:val="28"/>
        </w:rPr>
        <w:tab/>
      </w:r>
      <w:r w:rsidR="0074484F">
        <w:rPr>
          <w:rFonts w:ascii="Cambria" w:hAnsi="Cambria" w:cs="Cambria"/>
          <w:sz w:val="28"/>
          <w:szCs w:val="28"/>
        </w:rPr>
        <w:t>Tony Hester—Report from PCAC</w:t>
      </w:r>
    </w:p>
    <w:p w14:paraId="14548045" w14:textId="77777777" w:rsidR="008B5E60" w:rsidRDefault="008B5E60" w:rsidP="00F40088">
      <w:pPr>
        <w:pStyle w:val="Default"/>
        <w:rPr>
          <w:sz w:val="32"/>
          <w:szCs w:val="32"/>
        </w:rPr>
      </w:pPr>
    </w:p>
    <w:p w14:paraId="08C98A79" w14:textId="77777777" w:rsidR="00C96A02" w:rsidRPr="00C30CA4" w:rsidRDefault="00E631EE" w:rsidP="00C30CA4">
      <w:pPr>
        <w:pStyle w:val="Default"/>
        <w:ind w:left="360"/>
        <w:rPr>
          <w:sz w:val="32"/>
          <w:szCs w:val="32"/>
        </w:rPr>
      </w:pPr>
      <w:r>
        <w:rPr>
          <w:rFonts w:asciiTheme="minorHAnsi" w:hAnsiTheme="minorHAnsi" w:cs="Cambria"/>
          <w:smallCaps/>
          <w:sz w:val="32"/>
          <w:szCs w:val="28"/>
        </w:rPr>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36D1E84C" w14:textId="77777777"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2DC9891F" w14:textId="77777777"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14:paraId="279E381D" w14:textId="77777777"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14:paraId="7BDB7FCE" w14:textId="77777777" w:rsidR="007D46DF" w:rsidRDefault="007D46DF" w:rsidP="007D46DF">
      <w:pPr>
        <w:pStyle w:val="Default"/>
        <w:rPr>
          <w:rFonts w:ascii="Cambria" w:hAnsi="Cambria" w:cs="Cambria"/>
          <w:b/>
          <w:sz w:val="28"/>
          <w:szCs w:val="28"/>
        </w:rPr>
      </w:pPr>
    </w:p>
    <w:p w14:paraId="2EC308C8" w14:textId="77777777"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14:paraId="56ECB1EF" w14:textId="77777777" w:rsidTr="002C7A94">
        <w:tc>
          <w:tcPr>
            <w:tcW w:w="5310" w:type="dxa"/>
            <w:shd w:val="clear" w:color="auto" w:fill="E5B8B7" w:themeFill="accent2" w:themeFillTint="66"/>
          </w:tcPr>
          <w:p w14:paraId="0B34BFBE" w14:textId="77777777"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14:paraId="01ACA2C3" w14:textId="77777777" w:rsidR="001A435F" w:rsidRPr="008163DE" w:rsidRDefault="001A435F" w:rsidP="002C7A94">
            <w:pPr>
              <w:rPr>
                <w:color w:val="000000" w:themeColor="text1"/>
              </w:rPr>
            </w:pPr>
            <w:r w:rsidRPr="008163DE">
              <w:rPr>
                <w:color w:val="000000" w:themeColor="text1"/>
              </w:rPr>
              <w:t>Commission Projects</w:t>
            </w:r>
          </w:p>
        </w:tc>
      </w:tr>
      <w:tr w:rsidR="001A435F" w:rsidRPr="008163DE" w14:paraId="46DCA454" w14:textId="77777777" w:rsidTr="002C7A94">
        <w:tc>
          <w:tcPr>
            <w:tcW w:w="5310" w:type="dxa"/>
            <w:tcBorders>
              <w:bottom w:val="single" w:sz="4" w:space="0" w:color="auto"/>
            </w:tcBorders>
          </w:tcPr>
          <w:p w14:paraId="51730647" w14:textId="77777777"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14:paraId="44C4A437" w14:textId="77777777"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14:paraId="4AFF526D" w14:textId="77777777" w:rsidTr="002C7A94">
        <w:tc>
          <w:tcPr>
            <w:tcW w:w="5310" w:type="dxa"/>
            <w:tcBorders>
              <w:bottom w:val="single" w:sz="4" w:space="0" w:color="auto"/>
            </w:tcBorders>
          </w:tcPr>
          <w:p w14:paraId="1998F5E5" w14:textId="77777777" w:rsidR="001A435F" w:rsidRPr="008163DE" w:rsidRDefault="001A435F" w:rsidP="002C7A94">
            <w:pPr>
              <w:rPr>
                <w:color w:val="000000" w:themeColor="text1"/>
              </w:rPr>
            </w:pPr>
            <w:r w:rsidRPr="008163DE">
              <w:rPr>
                <w:color w:val="000000" w:themeColor="text1"/>
              </w:rPr>
              <w:lastRenderedPageBreak/>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14:paraId="1C1E21B1" w14:textId="77777777"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14:paraId="6AF9604E" w14:textId="77777777" w:rsidTr="002C7A94">
        <w:tc>
          <w:tcPr>
            <w:tcW w:w="5310" w:type="dxa"/>
            <w:tcBorders>
              <w:top w:val="single" w:sz="4" w:space="0" w:color="auto"/>
              <w:left w:val="single" w:sz="4" w:space="0" w:color="auto"/>
              <w:bottom w:val="single" w:sz="4" w:space="0" w:color="auto"/>
              <w:right w:val="single" w:sz="4" w:space="0" w:color="auto"/>
            </w:tcBorders>
          </w:tcPr>
          <w:p w14:paraId="4009F23E" w14:textId="77777777"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14:paraId="589F1BC6" w14:textId="77777777"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14:paraId="4D8D0AC0" w14:textId="77777777" w:rsidTr="002C7A94">
        <w:tc>
          <w:tcPr>
            <w:tcW w:w="5310" w:type="dxa"/>
            <w:tcBorders>
              <w:top w:val="single" w:sz="4" w:space="0" w:color="auto"/>
              <w:left w:val="single" w:sz="4" w:space="0" w:color="auto"/>
              <w:bottom w:val="single" w:sz="4" w:space="0" w:color="auto"/>
              <w:right w:val="single" w:sz="4" w:space="0" w:color="auto"/>
            </w:tcBorders>
          </w:tcPr>
          <w:p w14:paraId="7BF08752" w14:textId="77777777"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14:paraId="55843FB6" w14:textId="77777777" w:rsidR="001A435F" w:rsidRPr="008163DE" w:rsidRDefault="001A435F" w:rsidP="002C7A94">
            <w:pPr>
              <w:rPr>
                <w:color w:val="000000" w:themeColor="text1"/>
              </w:rPr>
            </w:pPr>
          </w:p>
        </w:tc>
      </w:tr>
      <w:tr w:rsidR="001A435F" w:rsidRPr="008163DE" w14:paraId="472D4779" w14:textId="77777777" w:rsidTr="002C7A94">
        <w:tc>
          <w:tcPr>
            <w:tcW w:w="5310" w:type="dxa"/>
          </w:tcPr>
          <w:p w14:paraId="36E2353A" w14:textId="77777777"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14:paraId="1F20C4DE" w14:textId="77777777" w:rsidR="00CB2EBE" w:rsidRPr="00CB2EBE" w:rsidRDefault="00CB2EBE" w:rsidP="002C7A94">
            <w:pPr>
              <w:rPr>
                <w:i/>
                <w:color w:val="000000" w:themeColor="text1"/>
              </w:rPr>
            </w:pPr>
          </w:p>
        </w:tc>
      </w:tr>
      <w:tr w:rsidR="001A435F" w:rsidRPr="008163DE" w14:paraId="4622B37B" w14:textId="77777777" w:rsidTr="002C7A94">
        <w:tc>
          <w:tcPr>
            <w:tcW w:w="5310" w:type="dxa"/>
          </w:tcPr>
          <w:p w14:paraId="2F1BCA18" w14:textId="77777777" w:rsidR="001A435F" w:rsidRDefault="001A435F" w:rsidP="002C7A94">
            <w:pPr>
              <w:rPr>
                <w:color w:val="000000" w:themeColor="text1"/>
              </w:rPr>
            </w:pPr>
            <w:r w:rsidRPr="0016667C">
              <w:rPr>
                <w:color w:val="000000" w:themeColor="text1"/>
              </w:rPr>
              <w:t>Anti-Stigma Campaign –</w:t>
            </w:r>
          </w:p>
          <w:p w14:paraId="5824CC17" w14:textId="77777777"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14:paraId="16B6723D" w14:textId="77777777" w:rsidR="001A435F" w:rsidRDefault="001A435F" w:rsidP="002C7A94">
            <w:pPr>
              <w:rPr>
                <w:color w:val="000000" w:themeColor="text1"/>
              </w:rPr>
            </w:pPr>
            <w:r w:rsidRPr="0016667C">
              <w:rPr>
                <w:color w:val="000000" w:themeColor="text1"/>
              </w:rPr>
              <w:t xml:space="preserve">Closed Captioning in Public Establishments – </w:t>
            </w:r>
          </w:p>
          <w:p w14:paraId="70494681" w14:textId="77777777"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14:paraId="3C4C4FD3" w14:textId="77777777" w:rsidR="00B0256A" w:rsidRDefault="00B0256A" w:rsidP="00A76535">
      <w:pPr>
        <w:pStyle w:val="Default"/>
        <w:tabs>
          <w:tab w:val="left" w:pos="990"/>
        </w:tabs>
        <w:rPr>
          <w:rFonts w:ascii="Cambria" w:hAnsi="Cambria" w:cs="Cambria"/>
          <w:sz w:val="28"/>
          <w:szCs w:val="28"/>
        </w:rPr>
      </w:pPr>
    </w:p>
    <w:p w14:paraId="569F18D5" w14:textId="77777777" w:rsidR="00981270" w:rsidRDefault="008B5E60" w:rsidP="003D0579">
      <w:pPr>
        <w:pStyle w:val="Default"/>
        <w:tabs>
          <w:tab w:val="left" w:pos="990"/>
        </w:tabs>
        <w:rPr>
          <w:rFonts w:ascii="Cambria" w:hAnsi="Cambria" w:cs="Cambria"/>
          <w:sz w:val="28"/>
          <w:szCs w:val="28"/>
        </w:rPr>
      </w:pPr>
      <w:r>
        <w:rPr>
          <w:rFonts w:ascii="Cambria" w:hAnsi="Cambria" w:cs="Cambria"/>
          <w:sz w:val="28"/>
          <w:szCs w:val="28"/>
        </w:rPr>
        <w:t>5:57</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14:paraId="308892A6" w14:textId="77777777" w:rsidR="006A5952" w:rsidRDefault="008B5E60" w:rsidP="003D0579">
      <w:pPr>
        <w:pStyle w:val="Default"/>
        <w:tabs>
          <w:tab w:val="left" w:pos="990"/>
        </w:tabs>
        <w:rPr>
          <w:rFonts w:ascii="Cambria" w:hAnsi="Cambria" w:cs="Cambria"/>
          <w:sz w:val="28"/>
          <w:szCs w:val="28"/>
        </w:rPr>
      </w:pPr>
      <w:r>
        <w:rPr>
          <w:rFonts w:ascii="Cambria" w:hAnsi="Cambria" w:cs="Cambria"/>
          <w:sz w:val="28"/>
          <w:szCs w:val="28"/>
        </w:rPr>
        <w:t>5:59</w:t>
      </w:r>
      <w:r w:rsidR="00A45416">
        <w:rPr>
          <w:rFonts w:ascii="Cambria" w:hAnsi="Cambria" w:cs="Cambria"/>
          <w:sz w:val="28"/>
          <w:szCs w:val="28"/>
        </w:rPr>
        <w:t xml:space="preserve">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026EBA08" w14:textId="77777777" w:rsidR="00C9494D" w:rsidRDefault="008B5E60" w:rsidP="003D0579">
      <w:pPr>
        <w:pStyle w:val="Default"/>
        <w:rPr>
          <w:rFonts w:ascii="Cambria" w:hAnsi="Cambria" w:cs="Cambria"/>
          <w:sz w:val="28"/>
          <w:szCs w:val="28"/>
        </w:rPr>
      </w:pPr>
      <w:r>
        <w:rPr>
          <w:rFonts w:ascii="Cambria" w:hAnsi="Cambria" w:cs="Cambria"/>
          <w:sz w:val="28"/>
          <w:szCs w:val="28"/>
        </w:rPr>
        <w:t>6:0</w:t>
      </w:r>
      <w:r w:rsidR="0057632F">
        <w:rPr>
          <w:rFonts w:ascii="Cambria" w:hAnsi="Cambria" w:cs="Cambria"/>
          <w:sz w:val="28"/>
          <w:szCs w:val="28"/>
        </w:rPr>
        <w:t>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14:paraId="6CE38292" w14:textId="77777777" w:rsidR="00A14636" w:rsidRDefault="00A14636" w:rsidP="003D0579">
      <w:pPr>
        <w:pStyle w:val="Default"/>
        <w:rPr>
          <w:rFonts w:ascii="Cambria" w:hAnsi="Cambria" w:cs="Cambria"/>
          <w:sz w:val="28"/>
          <w:szCs w:val="28"/>
        </w:rPr>
      </w:pPr>
    </w:p>
    <w:p w14:paraId="6F1507AF" w14:textId="77777777" w:rsidR="00A14636" w:rsidRDefault="00A14636" w:rsidP="003D0579">
      <w:pPr>
        <w:pStyle w:val="Default"/>
        <w:rPr>
          <w:rFonts w:ascii="Cambria" w:hAnsi="Cambria" w:cs="Cambria"/>
          <w:sz w:val="28"/>
          <w:szCs w:val="28"/>
        </w:rPr>
      </w:pPr>
    </w:p>
    <w:sectPr w:rsidR="00A14636" w:rsidSect="00135906">
      <w:headerReference w:type="default" r:id="rId10"/>
      <w:footerReference w:type="default" r:id="rId11"/>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5AC5" w14:textId="77777777" w:rsidR="00073614" w:rsidRDefault="00073614" w:rsidP="00073614">
      <w:pPr>
        <w:spacing w:after="0" w:line="240" w:lineRule="auto"/>
      </w:pPr>
      <w:r>
        <w:separator/>
      </w:r>
    </w:p>
  </w:endnote>
  <w:endnote w:type="continuationSeparator" w:id="0">
    <w:p w14:paraId="4D47EF76"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D359" w14:textId="77777777"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14:paraId="2298ECAD" w14:textId="77777777" w:rsidR="00AE6E0B" w:rsidRPr="00AE6E0B" w:rsidRDefault="00AE6E0B" w:rsidP="00AE6E0B">
    <w:pPr>
      <w:pStyle w:val="Default"/>
      <w:jc w:val="center"/>
      <w:rPr>
        <w:sz w:val="16"/>
        <w:szCs w:val="16"/>
      </w:rPr>
    </w:pPr>
  </w:p>
  <w:p w14:paraId="5FBC7F8A"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D75B10A"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0715B9A8"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67802085"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237344F3" w14:textId="77777777" w:rsidTr="002C7A94">
      <w:trPr>
        <w:jc w:val="center"/>
      </w:trPr>
      <w:tc>
        <w:tcPr>
          <w:tcW w:w="558" w:type="dxa"/>
          <w:vAlign w:val="center"/>
          <w:hideMark/>
        </w:tcPr>
        <w:p w14:paraId="396C7AE3"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11B337E0"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1828D713"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C19A" w14:textId="77777777" w:rsidR="00073614" w:rsidRDefault="00073614" w:rsidP="00073614">
      <w:pPr>
        <w:spacing w:after="0" w:line="240" w:lineRule="auto"/>
      </w:pPr>
      <w:r>
        <w:separator/>
      </w:r>
    </w:p>
  </w:footnote>
  <w:footnote w:type="continuationSeparator" w:id="0">
    <w:p w14:paraId="4A4318A5"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1955" w14:textId="77777777"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12"/>
  </w:num>
  <w:num w:numId="6">
    <w:abstractNumId w:val="1"/>
  </w:num>
  <w:num w:numId="7">
    <w:abstractNumId w:val="6"/>
  </w:num>
  <w:num w:numId="8">
    <w:abstractNumId w:val="7"/>
  </w:num>
  <w:num w:numId="9">
    <w:abstractNumId w:val="13"/>
  </w:num>
  <w:num w:numId="10">
    <w:abstractNumId w:val="4"/>
  </w:num>
  <w:num w:numId="11">
    <w:abstractNumId w:val="9"/>
  </w:num>
  <w:num w:numId="12">
    <w:abstractNumId w:val="3"/>
  </w:num>
  <w:num w:numId="13">
    <w:abstractNumId w:val="0"/>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4AB1"/>
    <w:rsid w:val="006460AA"/>
    <w:rsid w:val="0064621F"/>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6D6C"/>
    <w:rsid w:val="00847C6A"/>
    <w:rsid w:val="008502BE"/>
    <w:rsid w:val="00852DC5"/>
    <w:rsid w:val="0085306D"/>
    <w:rsid w:val="00863C56"/>
    <w:rsid w:val="008657AB"/>
    <w:rsid w:val="008B16B1"/>
    <w:rsid w:val="008B5E60"/>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10D2"/>
    <w:rsid w:val="00AF3A1F"/>
    <w:rsid w:val="00AF6FE4"/>
    <w:rsid w:val="00B0256A"/>
    <w:rsid w:val="00B05EDC"/>
    <w:rsid w:val="00B07D68"/>
    <w:rsid w:val="00B31828"/>
    <w:rsid w:val="00B4424E"/>
    <w:rsid w:val="00B45F24"/>
    <w:rsid w:val="00B504B4"/>
    <w:rsid w:val="00B762C5"/>
    <w:rsid w:val="00B77367"/>
    <w:rsid w:val="00B8233E"/>
    <w:rsid w:val="00B91714"/>
    <w:rsid w:val="00B91A42"/>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0088"/>
    <w:rsid w:val="00F45003"/>
    <w:rsid w:val="00F47B1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492F95B7"/>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79481-993E-46F7-8BDE-5F624BCE9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B39FB-6EB9-420C-B7CC-27E83BC406C2}">
  <ds:schemaRefs>
    <ds:schemaRef ds:uri="http://schemas.microsoft.com/sharepoint/v3/contenttype/forms"/>
  </ds:schemaRefs>
</ds:datastoreItem>
</file>

<file path=customXml/itemProps3.xml><?xml version="1.0" encoding="utf-8"?>
<ds:datastoreItem xmlns:ds="http://schemas.openxmlformats.org/officeDocument/2006/customXml" ds:itemID="{DF90C526-2E4A-4475-8BBA-D1BFE876A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db04-53e0-47d7-bd96-70fb2a57fde9"/>
    <ds:schemaRef ds:uri="6486b52e-4bc1-4f27-a5d2-51c3851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Moore, Rita</cp:lastModifiedBy>
  <cp:revision>3</cp:revision>
  <cp:lastPrinted>2021-05-14T15:28:00Z</cp:lastPrinted>
  <dcterms:created xsi:type="dcterms:W3CDTF">2022-04-06T17:22:00Z</dcterms:created>
  <dcterms:modified xsi:type="dcterms:W3CDTF">2022-11-22T19:39:00Z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